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F4D3B" w14:textId="77727286" w:rsidR="00BB1ECC" w:rsidRDefault="00BB1ECC" w:rsidP="00E60D79">
      <w:pPr>
        <w:rPr>
          <w:rFonts w:ascii="Arial" w:hAnsi="Arial" w:cs="Arial"/>
          <w:b/>
          <w:sz w:val="24"/>
          <w:szCs w:val="24"/>
        </w:rPr>
      </w:pPr>
    </w:p>
    <w:p w14:paraId="6D583FDA" w14:textId="4C322DBD" w:rsidR="00706912" w:rsidRPr="00F24B3E" w:rsidRDefault="00BB1ECC" w:rsidP="00F24B3E">
      <w:pPr>
        <w:jc w:val="center"/>
        <w:rPr>
          <w:rFonts w:ascii="Arial" w:hAnsi="Arial" w:cs="Arial"/>
          <w:b/>
        </w:rPr>
      </w:pPr>
      <w:r w:rsidRPr="00BB1ECC">
        <w:rPr>
          <w:rFonts w:ascii="Arial" w:hAnsi="Arial" w:cs="Arial"/>
          <w:b/>
        </w:rPr>
        <w:t>General support</w:t>
      </w:r>
    </w:p>
    <w:p w14:paraId="32A0F75E" w14:textId="77777777" w:rsidR="004A254E" w:rsidRDefault="00BB1ECC" w:rsidP="004A254E">
      <w:pPr>
        <w:pStyle w:val="ListParagraph"/>
        <w:numPr>
          <w:ilvl w:val="0"/>
          <w:numId w:val="4"/>
        </w:numPr>
        <w:rPr>
          <w:rFonts w:ascii="Arial" w:hAnsi="Arial" w:cs="Arial"/>
        </w:rPr>
      </w:pPr>
      <w:r w:rsidRPr="004A254E">
        <w:rPr>
          <w:rFonts w:ascii="Arial" w:hAnsi="Arial" w:cs="Arial"/>
        </w:rPr>
        <w:t xml:space="preserve">Contact </w:t>
      </w:r>
      <w:hyperlink r:id="rId8" w:history="1">
        <w:r w:rsidRPr="004A254E">
          <w:rPr>
            <w:rStyle w:val="Hyperlink"/>
            <w:rFonts w:ascii="Arial" w:hAnsi="Arial" w:cs="Arial"/>
          </w:rPr>
          <w:t>Alzheimer’s Society Dementia Connect</w:t>
        </w:r>
      </w:hyperlink>
      <w:r w:rsidRPr="004A254E">
        <w:rPr>
          <w:rFonts w:ascii="Arial" w:hAnsi="Arial" w:cs="Arial"/>
        </w:rPr>
        <w:t xml:space="preserve"> on 0333 150 3456 for support if you have any questions or need advice </w:t>
      </w:r>
    </w:p>
    <w:p w14:paraId="5F458B83" w14:textId="14B9AFFB" w:rsidR="00BB1ECC" w:rsidRPr="004A254E" w:rsidRDefault="00BB1ECC" w:rsidP="004A254E">
      <w:pPr>
        <w:pStyle w:val="ListParagraph"/>
        <w:numPr>
          <w:ilvl w:val="0"/>
          <w:numId w:val="4"/>
        </w:numPr>
        <w:rPr>
          <w:rFonts w:ascii="Arial" w:hAnsi="Arial" w:cs="Arial"/>
        </w:rPr>
      </w:pPr>
      <w:r w:rsidRPr="004A254E">
        <w:rPr>
          <w:rFonts w:ascii="Arial" w:hAnsi="Arial" w:cs="Arial"/>
        </w:rPr>
        <w:t xml:space="preserve">The </w:t>
      </w:r>
      <w:hyperlink r:id="rId9" w:history="1">
        <w:r w:rsidRPr="004A254E">
          <w:rPr>
            <w:rStyle w:val="Hyperlink"/>
            <w:rFonts w:ascii="Arial" w:hAnsi="Arial" w:cs="Arial"/>
          </w:rPr>
          <w:t>Herbert Protocol</w:t>
        </w:r>
      </w:hyperlink>
      <w:r w:rsidRPr="004A254E">
        <w:rPr>
          <w:rFonts w:ascii="Arial" w:hAnsi="Arial" w:cs="Arial"/>
        </w:rPr>
        <w:t xml:space="preserve"> is supported by West Yorkshire Police. This is a preventative </w:t>
      </w:r>
      <w:r w:rsidR="004A254E" w:rsidRPr="004A254E">
        <w:rPr>
          <w:rFonts w:ascii="Arial" w:hAnsi="Arial" w:cs="Arial"/>
        </w:rPr>
        <w:t>protocol in case the person living with dementia goes missing. The measures help the police to act quickly to find someone who has gone missing and hopefully minimise the distress that this can result in both for the individual and their family.</w:t>
      </w:r>
    </w:p>
    <w:p w14:paraId="7BB0C4CC" w14:textId="643E9A0D" w:rsidR="00BB1ECC" w:rsidRDefault="00BB1ECC" w:rsidP="004A254E">
      <w:pPr>
        <w:rPr>
          <w:rFonts w:ascii="Arial" w:hAnsi="Arial" w:cs="Arial"/>
        </w:rPr>
      </w:pPr>
    </w:p>
    <w:p w14:paraId="7FA9CFF2" w14:textId="3C117DB5" w:rsidR="004A254E" w:rsidRDefault="004A254E" w:rsidP="00F24B3E">
      <w:pPr>
        <w:jc w:val="center"/>
        <w:rPr>
          <w:rFonts w:ascii="Arial" w:hAnsi="Arial" w:cs="Arial"/>
          <w:b/>
          <w:bCs/>
        </w:rPr>
      </w:pPr>
      <w:r>
        <w:rPr>
          <w:rFonts w:ascii="Arial" w:hAnsi="Arial" w:cs="Arial"/>
          <w:b/>
          <w:bCs/>
        </w:rPr>
        <w:t>Out and about</w:t>
      </w:r>
    </w:p>
    <w:p w14:paraId="0687087C" w14:textId="5F51F555" w:rsidR="004A254E" w:rsidRPr="00E60D79" w:rsidRDefault="004A254E" w:rsidP="004A254E">
      <w:pPr>
        <w:pStyle w:val="ListParagraph"/>
        <w:numPr>
          <w:ilvl w:val="0"/>
          <w:numId w:val="5"/>
        </w:numPr>
        <w:rPr>
          <w:rFonts w:ascii="Arial" w:hAnsi="Arial" w:cs="Arial"/>
        </w:rPr>
      </w:pPr>
      <w:r w:rsidRPr="00E60D79">
        <w:rPr>
          <w:rFonts w:ascii="Arial" w:hAnsi="Arial" w:cs="Arial"/>
        </w:rPr>
        <w:t xml:space="preserve">You can purchase a </w:t>
      </w:r>
      <w:hyperlink r:id="rId10" w:history="1">
        <w:r w:rsidRPr="004A254E">
          <w:rPr>
            <w:rStyle w:val="Hyperlink"/>
            <w:rFonts w:ascii="Arial" w:hAnsi="Arial" w:cs="Arial"/>
          </w:rPr>
          <w:t>radar key</w:t>
        </w:r>
      </w:hyperlink>
      <w:r w:rsidRPr="00E60D79">
        <w:rPr>
          <w:rFonts w:ascii="Arial" w:hAnsi="Arial" w:cs="Arial"/>
        </w:rPr>
        <w:t xml:space="preserve"> which fits most disabled toilets in UK (including airports, train stations, etc) from the information desk in the Ridings Shopping Centre, Wakefield</w:t>
      </w:r>
      <w:r>
        <w:rPr>
          <w:rFonts w:ascii="Arial" w:hAnsi="Arial" w:cs="Arial"/>
        </w:rPr>
        <w:t xml:space="preserve"> or online</w:t>
      </w:r>
      <w:r w:rsidRPr="00E60D79">
        <w:rPr>
          <w:rFonts w:ascii="Arial" w:hAnsi="Arial" w:cs="Arial"/>
        </w:rPr>
        <w:t xml:space="preserve">. Cost as at June 2022 is £2.75. </w:t>
      </w:r>
    </w:p>
    <w:p w14:paraId="7B9CBAFE" w14:textId="1F357529" w:rsidR="004A254E" w:rsidRPr="004A254E" w:rsidRDefault="004A254E" w:rsidP="004A254E">
      <w:pPr>
        <w:pStyle w:val="ListParagraph"/>
        <w:numPr>
          <w:ilvl w:val="0"/>
          <w:numId w:val="5"/>
        </w:numPr>
        <w:rPr>
          <w:rFonts w:ascii="Arial" w:hAnsi="Arial" w:cs="Arial"/>
        </w:rPr>
      </w:pPr>
      <w:r w:rsidRPr="004A254E">
        <w:rPr>
          <w:rFonts w:ascii="Arial" w:hAnsi="Arial" w:cs="Arial"/>
        </w:rPr>
        <w:t xml:space="preserve">People living with dementia qualify for a </w:t>
      </w:r>
      <w:hyperlink r:id="rId11" w:history="1">
        <w:r w:rsidRPr="004A254E">
          <w:rPr>
            <w:rStyle w:val="Hyperlink"/>
            <w:rFonts w:ascii="Arial" w:hAnsi="Arial" w:cs="Arial"/>
          </w:rPr>
          <w:t>Blue Badge</w:t>
        </w:r>
      </w:hyperlink>
      <w:r w:rsidRPr="004A254E">
        <w:rPr>
          <w:rFonts w:ascii="Arial" w:hAnsi="Arial" w:cs="Arial"/>
        </w:rPr>
        <w:t>. Application form is available on Wakefield MDC website. Admiral Nurses (via Memory Clinic – 01924 316973) will assist with completion</w:t>
      </w:r>
      <w:r>
        <w:rPr>
          <w:rFonts w:ascii="Arial" w:hAnsi="Arial" w:cs="Arial"/>
        </w:rPr>
        <w:t xml:space="preserve"> if required.</w:t>
      </w:r>
    </w:p>
    <w:p w14:paraId="72FA6A18" w14:textId="66B8F404" w:rsidR="004A254E" w:rsidRPr="004A254E" w:rsidRDefault="00402BF4" w:rsidP="004A254E">
      <w:pPr>
        <w:pStyle w:val="ListParagraph"/>
        <w:numPr>
          <w:ilvl w:val="0"/>
          <w:numId w:val="5"/>
        </w:numPr>
        <w:rPr>
          <w:rFonts w:ascii="Arial" w:hAnsi="Arial" w:cs="Arial"/>
        </w:rPr>
      </w:pPr>
      <w:hyperlink r:id="rId12" w:history="1">
        <w:r w:rsidR="004A254E" w:rsidRPr="004A254E">
          <w:rPr>
            <w:rStyle w:val="Hyperlink"/>
            <w:rFonts w:ascii="Arial" w:hAnsi="Arial" w:cs="Arial"/>
          </w:rPr>
          <w:t>Disabled Persons Railcards</w:t>
        </w:r>
      </w:hyperlink>
      <w:r w:rsidR="004A254E" w:rsidRPr="004A254E">
        <w:rPr>
          <w:rFonts w:ascii="Arial" w:hAnsi="Arial" w:cs="Arial"/>
        </w:rPr>
        <w:t xml:space="preserve"> are available at</w:t>
      </w:r>
      <w:r w:rsidR="004A254E">
        <w:rPr>
          <w:rFonts w:ascii="Arial" w:hAnsi="Arial" w:cs="Arial"/>
        </w:rPr>
        <w:t xml:space="preserve"> a </w:t>
      </w:r>
      <w:r w:rsidR="004A254E" w:rsidRPr="004A254E">
        <w:rPr>
          <w:rFonts w:ascii="Arial" w:hAnsi="Arial" w:cs="Arial"/>
        </w:rPr>
        <w:t xml:space="preserve">cost as at February 2018 £20 for one year, or £54 for three years.  This allows the cardholder </w:t>
      </w:r>
      <w:r w:rsidR="004A254E">
        <w:rPr>
          <w:rFonts w:ascii="Arial" w:hAnsi="Arial" w:cs="Arial"/>
        </w:rPr>
        <w:t>and</w:t>
      </w:r>
      <w:r w:rsidR="004A254E" w:rsidRPr="004A254E">
        <w:rPr>
          <w:rFonts w:ascii="Arial" w:hAnsi="Arial" w:cs="Arial"/>
        </w:rPr>
        <w:t xml:space="preserve"> another adult travelling with him/her 1/3 off ticket price on all trains on the National rail network of Great Britain.  It also allows 1/3 off Oyster card journeys in London – again for cardholder </w:t>
      </w:r>
      <w:r w:rsidR="004A254E">
        <w:rPr>
          <w:rFonts w:ascii="Arial" w:hAnsi="Arial" w:cs="Arial"/>
        </w:rPr>
        <w:t>and</w:t>
      </w:r>
      <w:r w:rsidR="004A254E" w:rsidRPr="004A254E">
        <w:rPr>
          <w:rFonts w:ascii="Arial" w:hAnsi="Arial" w:cs="Arial"/>
        </w:rPr>
        <w:t xml:space="preserve"> another adult travelling with </w:t>
      </w:r>
      <w:r w:rsidR="004A254E">
        <w:rPr>
          <w:rFonts w:ascii="Arial" w:hAnsi="Arial" w:cs="Arial"/>
        </w:rPr>
        <w:t>them</w:t>
      </w:r>
      <w:r w:rsidR="004A254E" w:rsidRPr="004A254E">
        <w:rPr>
          <w:rFonts w:ascii="Arial" w:hAnsi="Arial" w:cs="Arial"/>
        </w:rPr>
        <w:t>.</w:t>
      </w:r>
    </w:p>
    <w:p w14:paraId="6980459C" w14:textId="6C7F13E1" w:rsidR="004A254E" w:rsidRDefault="004A254E" w:rsidP="004A254E">
      <w:pPr>
        <w:pStyle w:val="ListParagraph"/>
        <w:numPr>
          <w:ilvl w:val="0"/>
          <w:numId w:val="5"/>
        </w:numPr>
        <w:rPr>
          <w:rFonts w:ascii="Arial" w:hAnsi="Arial" w:cs="Arial"/>
        </w:rPr>
      </w:pPr>
      <w:r w:rsidRPr="004A254E">
        <w:rPr>
          <w:rFonts w:ascii="Arial" w:hAnsi="Arial" w:cs="Arial"/>
        </w:rPr>
        <w:t xml:space="preserve">When travelling by air – check the airport </w:t>
      </w:r>
      <w:r>
        <w:rPr>
          <w:rFonts w:ascii="Arial" w:hAnsi="Arial" w:cs="Arial"/>
        </w:rPr>
        <w:t>you are departing from to understand</w:t>
      </w:r>
      <w:r w:rsidRPr="004A254E">
        <w:rPr>
          <w:rFonts w:ascii="Arial" w:hAnsi="Arial" w:cs="Arial"/>
        </w:rPr>
        <w:t xml:space="preserve"> what help they </w:t>
      </w:r>
      <w:r>
        <w:rPr>
          <w:rFonts w:ascii="Arial" w:hAnsi="Arial" w:cs="Arial"/>
        </w:rPr>
        <w:t>can</w:t>
      </w:r>
      <w:r w:rsidRPr="004A254E">
        <w:rPr>
          <w:rFonts w:ascii="Arial" w:hAnsi="Arial" w:cs="Arial"/>
        </w:rPr>
        <w:t xml:space="preserve"> offer for people with ‘hidden disabilities</w:t>
      </w:r>
      <w:r>
        <w:rPr>
          <w:rFonts w:ascii="Arial" w:hAnsi="Arial" w:cs="Arial"/>
        </w:rPr>
        <w:t>’. S</w:t>
      </w:r>
      <w:r w:rsidRPr="004A254E">
        <w:rPr>
          <w:rFonts w:ascii="Arial" w:hAnsi="Arial" w:cs="Arial"/>
        </w:rPr>
        <w:t>unflower lanyards should be available which allow fast tracking through security and choice of board</w:t>
      </w:r>
      <w:r>
        <w:rPr>
          <w:rFonts w:ascii="Arial" w:hAnsi="Arial" w:cs="Arial"/>
        </w:rPr>
        <w:t>ing</w:t>
      </w:r>
      <w:r w:rsidRPr="004A254E">
        <w:rPr>
          <w:rFonts w:ascii="Arial" w:hAnsi="Arial" w:cs="Arial"/>
        </w:rPr>
        <w:t xml:space="preserve"> the plane (first or last).</w:t>
      </w:r>
    </w:p>
    <w:p w14:paraId="28E0A580" w14:textId="2214AC60" w:rsidR="004A254E" w:rsidRPr="004A254E" w:rsidRDefault="004A254E" w:rsidP="004A254E">
      <w:pPr>
        <w:pStyle w:val="ListParagraph"/>
        <w:numPr>
          <w:ilvl w:val="0"/>
          <w:numId w:val="5"/>
        </w:numPr>
        <w:rPr>
          <w:rFonts w:ascii="Arial" w:hAnsi="Arial" w:cs="Arial"/>
        </w:rPr>
      </w:pPr>
      <w:r w:rsidRPr="004A254E">
        <w:rPr>
          <w:rFonts w:ascii="Arial" w:hAnsi="Arial" w:cs="Arial"/>
        </w:rPr>
        <w:t>Most cinemas, theatres, sports grounds and other leisure centres offer a free place for a</w:t>
      </w:r>
      <w:r>
        <w:rPr>
          <w:rFonts w:ascii="Arial" w:hAnsi="Arial" w:cs="Arial"/>
        </w:rPr>
        <w:t xml:space="preserve">n unpaid </w:t>
      </w:r>
      <w:r w:rsidRPr="004A254E">
        <w:rPr>
          <w:rFonts w:ascii="Arial" w:hAnsi="Arial" w:cs="Arial"/>
        </w:rPr>
        <w:t>carer who is accompanying someone living with dementia.  It’s been found it is best to book by telephone or visiting the venue and talking to someone for this facility rather than booking online.</w:t>
      </w:r>
    </w:p>
    <w:p w14:paraId="622A8217" w14:textId="77777777" w:rsidR="004A254E" w:rsidRPr="00F24B3E" w:rsidRDefault="004A254E" w:rsidP="004A254E">
      <w:pPr>
        <w:rPr>
          <w:rFonts w:ascii="Arial" w:hAnsi="Arial" w:cs="Arial"/>
          <w:b/>
          <w:bCs/>
        </w:rPr>
      </w:pPr>
    </w:p>
    <w:p w14:paraId="697FC69E" w14:textId="57A144C4" w:rsidR="00706912" w:rsidRDefault="00F24B3E" w:rsidP="00F24B3E">
      <w:pPr>
        <w:jc w:val="center"/>
        <w:rPr>
          <w:rFonts w:ascii="Arial" w:hAnsi="Arial" w:cs="Arial"/>
          <w:b/>
          <w:bCs/>
        </w:rPr>
      </w:pPr>
      <w:r w:rsidRPr="00F24B3E">
        <w:rPr>
          <w:rFonts w:ascii="Arial" w:hAnsi="Arial" w:cs="Arial"/>
          <w:b/>
          <w:bCs/>
        </w:rPr>
        <w:t>Finances</w:t>
      </w:r>
    </w:p>
    <w:p w14:paraId="5B2920A3" w14:textId="77777777" w:rsidR="008B5D07" w:rsidRDefault="008B5D07" w:rsidP="00F24B3E">
      <w:pPr>
        <w:jc w:val="center"/>
        <w:rPr>
          <w:rFonts w:ascii="Arial" w:hAnsi="Arial" w:cs="Arial"/>
          <w:b/>
          <w:bCs/>
        </w:rPr>
      </w:pPr>
    </w:p>
    <w:p w14:paraId="2F6D4027" w14:textId="17B98DF2" w:rsidR="00F24B3E" w:rsidRPr="00F24B3E" w:rsidRDefault="008B5D07" w:rsidP="00F24B3E">
      <w:pPr>
        <w:pStyle w:val="ListParagraph"/>
        <w:numPr>
          <w:ilvl w:val="0"/>
          <w:numId w:val="6"/>
        </w:numPr>
        <w:rPr>
          <w:rFonts w:ascii="Arial" w:hAnsi="Arial" w:cs="Arial"/>
        </w:rPr>
      </w:pPr>
      <w:r>
        <w:rPr>
          <w:rFonts w:ascii="Arial" w:hAnsi="Arial" w:cs="Arial"/>
        </w:rPr>
        <w:t>D</w:t>
      </w:r>
      <w:r w:rsidR="00F24B3E">
        <w:rPr>
          <w:rFonts w:ascii="Arial" w:hAnsi="Arial" w:cs="Arial"/>
        </w:rPr>
        <w:t xml:space="preserve">ementia connect and </w:t>
      </w:r>
      <w:hyperlink r:id="rId13" w:history="1">
        <w:r w:rsidR="00F24B3E" w:rsidRPr="00F24B3E">
          <w:rPr>
            <w:rStyle w:val="Hyperlink"/>
            <w:rFonts w:ascii="Arial" w:hAnsi="Arial" w:cs="Arial"/>
          </w:rPr>
          <w:t>Age UK</w:t>
        </w:r>
      </w:hyperlink>
      <w:r w:rsidR="00F24B3E">
        <w:rPr>
          <w:rFonts w:ascii="Arial" w:hAnsi="Arial" w:cs="Arial"/>
        </w:rPr>
        <w:t xml:space="preserve"> (</w:t>
      </w:r>
      <w:r w:rsidR="00F24B3E" w:rsidRPr="00F24B3E">
        <w:rPr>
          <w:rFonts w:ascii="Arial" w:hAnsi="Arial" w:cs="Arial"/>
        </w:rPr>
        <w:t>01977 552114</w:t>
      </w:r>
      <w:r w:rsidR="00F24B3E">
        <w:rPr>
          <w:rFonts w:ascii="Arial" w:hAnsi="Arial" w:cs="Arial"/>
        </w:rPr>
        <w:t>)</w:t>
      </w:r>
      <w:r w:rsidR="00F24B3E" w:rsidRPr="00F24B3E">
        <w:rPr>
          <w:rFonts w:ascii="Arial" w:hAnsi="Arial" w:cs="Arial"/>
        </w:rPr>
        <w:t xml:space="preserve"> </w:t>
      </w:r>
      <w:r w:rsidR="00F24B3E">
        <w:rPr>
          <w:rFonts w:ascii="Arial" w:hAnsi="Arial" w:cs="Arial"/>
        </w:rPr>
        <w:t>can both provide</w:t>
      </w:r>
      <w:r w:rsidR="00F24B3E" w:rsidRPr="00F24B3E">
        <w:rPr>
          <w:rFonts w:ascii="Arial" w:hAnsi="Arial" w:cs="Arial"/>
        </w:rPr>
        <w:t xml:space="preserve"> assistance </w:t>
      </w:r>
      <w:r w:rsidR="00F24B3E">
        <w:rPr>
          <w:rFonts w:ascii="Arial" w:hAnsi="Arial" w:cs="Arial"/>
        </w:rPr>
        <w:t>to</w:t>
      </w:r>
      <w:r w:rsidR="00F24B3E" w:rsidRPr="00F24B3E">
        <w:rPr>
          <w:rFonts w:ascii="Arial" w:hAnsi="Arial" w:cs="Arial"/>
        </w:rPr>
        <w:t xml:space="preserve"> complet</w:t>
      </w:r>
      <w:r w:rsidR="00F24B3E">
        <w:rPr>
          <w:rFonts w:ascii="Arial" w:hAnsi="Arial" w:cs="Arial"/>
        </w:rPr>
        <w:t>e the</w:t>
      </w:r>
      <w:r w:rsidR="00F24B3E" w:rsidRPr="00F24B3E">
        <w:rPr>
          <w:rFonts w:ascii="Arial" w:hAnsi="Arial" w:cs="Arial"/>
        </w:rPr>
        <w:t xml:space="preserve"> Lasting Power of Attorney forms (no need to use a solicitor). </w:t>
      </w:r>
      <w:r w:rsidR="00F24B3E">
        <w:rPr>
          <w:rFonts w:ascii="Arial" w:hAnsi="Arial" w:cs="Arial"/>
        </w:rPr>
        <w:t xml:space="preserve">Please remember there are two types of Lasting Power of Attorney, one for Health and one for finances. </w:t>
      </w:r>
      <w:r w:rsidR="00F24B3E" w:rsidRPr="00F24B3E">
        <w:rPr>
          <w:rFonts w:ascii="Arial" w:hAnsi="Arial" w:cs="Arial"/>
        </w:rPr>
        <w:t xml:space="preserve">Someone will ring you at a convenient time </w:t>
      </w:r>
      <w:r w:rsidR="00F24B3E">
        <w:rPr>
          <w:rFonts w:ascii="Arial" w:hAnsi="Arial" w:cs="Arial"/>
        </w:rPr>
        <w:t>to</w:t>
      </w:r>
      <w:r w:rsidR="00F24B3E" w:rsidRPr="00F24B3E">
        <w:rPr>
          <w:rFonts w:ascii="Arial" w:hAnsi="Arial" w:cs="Arial"/>
        </w:rPr>
        <w:t xml:space="preserve"> complete the forms with you then, once signed, </w:t>
      </w:r>
      <w:r w:rsidR="00F24B3E">
        <w:rPr>
          <w:rFonts w:ascii="Arial" w:hAnsi="Arial" w:cs="Arial"/>
        </w:rPr>
        <w:t>submit them to</w:t>
      </w:r>
      <w:r w:rsidR="00F24B3E" w:rsidRPr="00F24B3E">
        <w:rPr>
          <w:rFonts w:ascii="Arial" w:hAnsi="Arial" w:cs="Arial"/>
        </w:rPr>
        <w:t xml:space="preserve"> the Office of the Public Guardian in Birmingham. </w:t>
      </w:r>
    </w:p>
    <w:p w14:paraId="28EDC1F0" w14:textId="77777777" w:rsidR="00F24B3E" w:rsidRPr="00F24B3E" w:rsidRDefault="00F24B3E" w:rsidP="00F24B3E">
      <w:pPr>
        <w:pStyle w:val="ListParagraph"/>
        <w:numPr>
          <w:ilvl w:val="0"/>
          <w:numId w:val="6"/>
        </w:numPr>
        <w:rPr>
          <w:rFonts w:ascii="Arial" w:hAnsi="Arial" w:cs="Arial"/>
        </w:rPr>
      </w:pPr>
      <w:r w:rsidRPr="00F24B3E">
        <w:rPr>
          <w:rFonts w:ascii="Arial" w:hAnsi="Arial" w:cs="Arial"/>
        </w:rPr>
        <w:t>Means-tested grants are available for adaptations to your home to help people living with dementia – check Wakefield MDC.</w:t>
      </w:r>
    </w:p>
    <w:p w14:paraId="10293ABC" w14:textId="29FBF667" w:rsidR="00F24B3E" w:rsidRDefault="00F24B3E" w:rsidP="00F24B3E">
      <w:pPr>
        <w:pStyle w:val="ListParagraph"/>
        <w:numPr>
          <w:ilvl w:val="0"/>
          <w:numId w:val="6"/>
        </w:numPr>
        <w:rPr>
          <w:rFonts w:ascii="Arial" w:hAnsi="Arial" w:cs="Arial"/>
        </w:rPr>
      </w:pPr>
      <w:r w:rsidRPr="00F24B3E">
        <w:rPr>
          <w:rFonts w:ascii="Arial" w:hAnsi="Arial" w:cs="Arial"/>
        </w:rPr>
        <w:t>If you are purchasing from certain websites for items for a person living with dementia you may be exempt from paying VAT.</w:t>
      </w:r>
    </w:p>
    <w:p w14:paraId="42289FD7" w14:textId="2BB233F6" w:rsidR="00F24B3E" w:rsidRDefault="00F24B3E" w:rsidP="00F24B3E">
      <w:pPr>
        <w:pStyle w:val="ListParagraph"/>
        <w:numPr>
          <w:ilvl w:val="0"/>
          <w:numId w:val="6"/>
        </w:numPr>
        <w:rPr>
          <w:rFonts w:ascii="Arial" w:hAnsi="Arial" w:cs="Arial"/>
        </w:rPr>
      </w:pPr>
      <w:r w:rsidRPr="00E60D79">
        <w:rPr>
          <w:rFonts w:ascii="Arial" w:hAnsi="Arial" w:cs="Arial"/>
        </w:rPr>
        <w:t>If adaptations are being made to your home you should qualify for VAT relief – check HMRC website – consult notice 701/7 VAT relief for disabled people – short form for customer to complete and also part for supplier to complete.</w:t>
      </w:r>
    </w:p>
    <w:p w14:paraId="4487370F" w14:textId="5A75069F" w:rsidR="008B5D07" w:rsidRDefault="008B5D07" w:rsidP="00F24B3E">
      <w:pPr>
        <w:pStyle w:val="ListParagraph"/>
        <w:numPr>
          <w:ilvl w:val="0"/>
          <w:numId w:val="6"/>
        </w:numPr>
        <w:rPr>
          <w:rFonts w:ascii="Arial" w:hAnsi="Arial" w:cs="Arial"/>
        </w:rPr>
      </w:pPr>
      <w:r>
        <w:rPr>
          <w:rFonts w:ascii="Arial" w:hAnsi="Arial" w:cs="Arial"/>
        </w:rPr>
        <w:t>People of pensionable age with a dementia diagnosis qualify for Attendance Allowance (which is not means tested).  Apply to Department of Work and Pensions.  Also, you may qualify for 25% reduction on council tax.  Apply to Wakefield MDC. People under pensionable age with a dementia diagnosis need to apply for PIP (Personal Independent Payment) – apply to Department of Work and Pensions.</w:t>
      </w:r>
    </w:p>
    <w:p w14:paraId="0EC94552" w14:textId="77777777" w:rsidR="008B5D07" w:rsidRDefault="008B5D07" w:rsidP="008B5D07">
      <w:pPr>
        <w:rPr>
          <w:rFonts w:ascii="Arial" w:hAnsi="Arial" w:cs="Arial"/>
        </w:rPr>
      </w:pPr>
    </w:p>
    <w:p w14:paraId="2BE81D22" w14:textId="77777777" w:rsidR="008B5D07" w:rsidRPr="008B5D07" w:rsidRDefault="008B5D07" w:rsidP="008B5D07">
      <w:pPr>
        <w:rPr>
          <w:rFonts w:ascii="Arial" w:hAnsi="Arial" w:cs="Arial"/>
        </w:rPr>
      </w:pPr>
    </w:p>
    <w:p w14:paraId="78A001BA" w14:textId="4509BE16" w:rsidR="00F24B3E" w:rsidRDefault="00F24B3E" w:rsidP="00F24B3E">
      <w:pPr>
        <w:rPr>
          <w:rFonts w:ascii="Arial" w:hAnsi="Arial" w:cs="Arial"/>
          <w:b/>
          <w:bCs/>
        </w:rPr>
      </w:pPr>
    </w:p>
    <w:p w14:paraId="1892C90E" w14:textId="2E58CA2A" w:rsidR="00F24B3E" w:rsidRDefault="00F24B3E" w:rsidP="00F24B3E">
      <w:pPr>
        <w:jc w:val="center"/>
        <w:rPr>
          <w:rFonts w:ascii="Arial" w:hAnsi="Arial" w:cs="Arial"/>
          <w:b/>
          <w:bCs/>
        </w:rPr>
      </w:pPr>
      <w:r>
        <w:rPr>
          <w:rFonts w:ascii="Arial" w:hAnsi="Arial" w:cs="Arial"/>
          <w:b/>
          <w:bCs/>
        </w:rPr>
        <w:lastRenderedPageBreak/>
        <w:t>Unpaid carers</w:t>
      </w:r>
    </w:p>
    <w:p w14:paraId="1F506DC6" w14:textId="7CD8D107" w:rsidR="00F24B3E" w:rsidRPr="00F24B3E" w:rsidRDefault="00F24B3E" w:rsidP="00F24B3E">
      <w:pPr>
        <w:pStyle w:val="ListParagraph"/>
        <w:numPr>
          <w:ilvl w:val="0"/>
          <w:numId w:val="8"/>
        </w:numPr>
        <w:rPr>
          <w:rFonts w:ascii="Arial" w:hAnsi="Arial" w:cs="Arial"/>
          <w:b/>
          <w:bCs/>
        </w:rPr>
      </w:pPr>
      <w:r>
        <w:rPr>
          <w:rFonts w:ascii="Arial" w:hAnsi="Arial" w:cs="Arial"/>
        </w:rPr>
        <w:t xml:space="preserve">Consider registering with </w:t>
      </w:r>
      <w:hyperlink r:id="rId14" w:history="1">
        <w:r w:rsidRPr="00F24B3E">
          <w:rPr>
            <w:rStyle w:val="Hyperlink"/>
            <w:rFonts w:ascii="Arial" w:hAnsi="Arial" w:cs="Arial"/>
          </w:rPr>
          <w:t>Carers Wakefield</w:t>
        </w:r>
      </w:hyperlink>
      <w:r>
        <w:rPr>
          <w:rFonts w:ascii="Arial" w:hAnsi="Arial" w:cs="Arial"/>
        </w:rPr>
        <w:t xml:space="preserve">, they can provide support to help you manage your caring responsibilities. They can also help you complete a contingency plan in case you become unwell. </w:t>
      </w:r>
    </w:p>
    <w:p w14:paraId="66C64538" w14:textId="77777777" w:rsidR="00F24B3E" w:rsidRPr="00F24B3E" w:rsidRDefault="00402BF4" w:rsidP="00F24B3E">
      <w:pPr>
        <w:pStyle w:val="ListParagraph"/>
        <w:numPr>
          <w:ilvl w:val="0"/>
          <w:numId w:val="8"/>
        </w:numPr>
        <w:rPr>
          <w:rFonts w:ascii="Arial" w:hAnsi="Arial" w:cs="Arial"/>
          <w:b/>
          <w:bCs/>
        </w:rPr>
      </w:pPr>
      <w:hyperlink r:id="rId15" w:history="1">
        <w:r w:rsidR="00F24B3E" w:rsidRPr="00F24B3E">
          <w:rPr>
            <w:rStyle w:val="Hyperlink"/>
            <w:rFonts w:ascii="Arial" w:hAnsi="Arial" w:cs="Arial"/>
          </w:rPr>
          <w:t>Tide</w:t>
        </w:r>
      </w:hyperlink>
      <w:r w:rsidR="00F24B3E">
        <w:rPr>
          <w:rFonts w:ascii="Arial" w:hAnsi="Arial" w:cs="Arial"/>
        </w:rPr>
        <w:t xml:space="preserve"> (Together In Dementia Everyday) are another organisation to support you.</w:t>
      </w:r>
    </w:p>
    <w:p w14:paraId="7B22589C" w14:textId="651C9055" w:rsidR="00F24B3E" w:rsidRPr="00F24B3E" w:rsidRDefault="00476E76" w:rsidP="00F24B3E">
      <w:pPr>
        <w:pStyle w:val="ListParagraph"/>
        <w:numPr>
          <w:ilvl w:val="0"/>
          <w:numId w:val="8"/>
        </w:numPr>
        <w:rPr>
          <w:rFonts w:ascii="Arial" w:hAnsi="Arial" w:cs="Arial"/>
          <w:b/>
          <w:bCs/>
        </w:rPr>
      </w:pPr>
      <w:r>
        <w:rPr>
          <w:rFonts w:ascii="Arial" w:hAnsi="Arial" w:cs="Arial"/>
        </w:rPr>
        <w:t>Make sure to tell your GP practice that you are an unpaid carer. They will add this to your patient record, which will help you access a flu vaccine.</w:t>
      </w:r>
    </w:p>
    <w:p w14:paraId="0547A4DF" w14:textId="412F20FD" w:rsidR="00706912" w:rsidRPr="005A7393" w:rsidRDefault="00F24B3E" w:rsidP="00706912">
      <w:pPr>
        <w:pStyle w:val="ListParagraph"/>
        <w:numPr>
          <w:ilvl w:val="0"/>
          <w:numId w:val="8"/>
        </w:numPr>
        <w:rPr>
          <w:rFonts w:ascii="Arial" w:hAnsi="Arial" w:cs="Arial"/>
          <w:b/>
          <w:bCs/>
        </w:rPr>
      </w:pPr>
      <w:r>
        <w:rPr>
          <w:rFonts w:ascii="Arial" w:hAnsi="Arial" w:cs="Arial"/>
        </w:rPr>
        <w:t xml:space="preserve">For more information about unpaid carers in West Yorkshire visit </w:t>
      </w:r>
      <w:hyperlink r:id="rId16" w:history="1">
        <w:r w:rsidRPr="00F24B3E">
          <w:rPr>
            <w:rStyle w:val="Hyperlink"/>
            <w:rFonts w:ascii="Arial" w:hAnsi="Arial" w:cs="Arial"/>
          </w:rPr>
          <w:t>West Yorkshire Health and Care Partnership</w:t>
        </w:r>
      </w:hyperlink>
      <w:r>
        <w:rPr>
          <w:rFonts w:ascii="Arial" w:hAnsi="Arial" w:cs="Arial"/>
        </w:rPr>
        <w:t xml:space="preserve">’s website. </w:t>
      </w:r>
    </w:p>
    <w:p w14:paraId="3EFA984C" w14:textId="77777777" w:rsidR="005A7393" w:rsidRDefault="005A7393" w:rsidP="005A7393">
      <w:pPr>
        <w:rPr>
          <w:rFonts w:ascii="Arial" w:hAnsi="Arial" w:cs="Arial"/>
          <w:b/>
          <w:bCs/>
        </w:rPr>
      </w:pPr>
    </w:p>
    <w:p w14:paraId="1FA7F75F" w14:textId="248A0F5C" w:rsidR="005A7393" w:rsidRPr="005A7393" w:rsidRDefault="005A7393" w:rsidP="005A7393">
      <w:pPr>
        <w:pStyle w:val="ListParagraph"/>
        <w:numPr>
          <w:ilvl w:val="0"/>
          <w:numId w:val="8"/>
        </w:numPr>
        <w:rPr>
          <w:rFonts w:ascii="Arial" w:hAnsi="Arial" w:cs="Arial"/>
          <w:bCs/>
        </w:rPr>
      </w:pPr>
      <w:r w:rsidRPr="005A7393">
        <w:rPr>
          <w:rFonts w:ascii="Arial" w:hAnsi="Arial" w:cs="Arial"/>
          <w:bCs/>
        </w:rPr>
        <w:t xml:space="preserve">Chipolo </w:t>
      </w:r>
      <w:r>
        <w:rPr>
          <w:rFonts w:ascii="Arial" w:hAnsi="Arial" w:cs="Arial"/>
          <w:bCs/>
        </w:rPr>
        <w:t>fobs</w:t>
      </w:r>
      <w:r w:rsidRPr="005A7393">
        <w:rPr>
          <w:rFonts w:ascii="Arial" w:hAnsi="Arial" w:cs="Arial"/>
          <w:bCs/>
        </w:rPr>
        <w:t xml:space="preserve"> are useful </w:t>
      </w:r>
      <w:r>
        <w:rPr>
          <w:rFonts w:ascii="Arial" w:hAnsi="Arial" w:cs="Arial"/>
          <w:bCs/>
        </w:rPr>
        <w:t>to attach to keys, glasses, etc – can be purchased from various sources – cost around £22.  Lost items can be traced via mobile phone.</w:t>
      </w:r>
    </w:p>
    <w:sectPr w:rsidR="005A7393" w:rsidRPr="005A739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35650" w14:textId="77777777" w:rsidR="00022FE5" w:rsidRDefault="00022FE5" w:rsidP="00E60D79">
      <w:r>
        <w:separator/>
      </w:r>
    </w:p>
  </w:endnote>
  <w:endnote w:type="continuationSeparator" w:id="0">
    <w:p w14:paraId="46A9C221" w14:textId="77777777" w:rsidR="00022FE5" w:rsidRDefault="00022FE5" w:rsidP="00E60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C1D50" w14:textId="77777777" w:rsidR="00754668" w:rsidRDefault="00754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1610D" w14:textId="16FC2896" w:rsidR="00BB1ECC" w:rsidRPr="00695E74" w:rsidRDefault="00695E74">
    <w:pPr>
      <w:pStyle w:val="Footer"/>
      <w:rPr>
        <w:rFonts w:ascii="Arial" w:hAnsi="Arial" w:cs="Arial"/>
        <w:sz w:val="18"/>
        <w:szCs w:val="18"/>
      </w:rPr>
    </w:pPr>
    <w:r w:rsidRPr="00695E74">
      <w:rPr>
        <w:rFonts w:ascii="Arial" w:hAnsi="Arial" w:cs="Arial"/>
        <w:sz w:val="18"/>
        <w:szCs w:val="18"/>
      </w:rPr>
      <w:t>All blue underlined writing has a hyperlink for more information. Press ctrl and click with your mouse on the word for more information. For any other information -</w:t>
    </w:r>
    <w:r w:rsidR="00BB1ECC" w:rsidRPr="00695E74">
      <w:rPr>
        <w:rFonts w:ascii="Arial" w:hAnsi="Arial" w:cs="Arial"/>
        <w:sz w:val="18"/>
        <w:szCs w:val="18"/>
      </w:rPr>
      <w:t xml:space="preserve"> contact </w:t>
    </w:r>
    <w:hyperlink r:id="rId1" w:history="1">
      <w:r w:rsidR="00285440" w:rsidRPr="00EB2B61">
        <w:rPr>
          <w:rStyle w:val="Hyperlink"/>
          <w:rFonts w:ascii="Arial" w:hAnsi="Arial" w:cs="Arial"/>
          <w:sz w:val="18"/>
          <w:szCs w:val="18"/>
        </w:rPr>
        <w:t>memoryactiongroup@gmail.com</w:t>
      </w:r>
    </w:hyperlink>
    <w:r w:rsidR="00285440">
      <w:rPr>
        <w:rFonts w:ascii="Arial" w:hAnsi="Arial" w:cs="Arial"/>
        <w:sz w:val="18"/>
        <w:szCs w:val="18"/>
      </w:rPr>
      <w:t xml:space="preserve"> </w:t>
    </w:r>
    <w:r w:rsidR="00BB1ECC" w:rsidRPr="00695E74">
      <w:rPr>
        <w:rFonts w:ascii="Arial" w:hAnsi="Arial"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1A78" w14:textId="77777777" w:rsidR="00754668" w:rsidRDefault="0075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234CC" w14:textId="77777777" w:rsidR="00022FE5" w:rsidRDefault="00022FE5" w:rsidP="00E60D79">
      <w:r>
        <w:separator/>
      </w:r>
    </w:p>
  </w:footnote>
  <w:footnote w:type="continuationSeparator" w:id="0">
    <w:p w14:paraId="1A06B5E1" w14:textId="77777777" w:rsidR="00022FE5" w:rsidRDefault="00022FE5" w:rsidP="00E60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115AD" w14:textId="77777777" w:rsidR="00754668" w:rsidRDefault="00754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1E05F" w14:textId="2160FFF9" w:rsidR="00F24B3E" w:rsidRDefault="00F24B3E" w:rsidP="00F24B3E">
    <w:pPr>
      <w:jc w:val="center"/>
      <w:rPr>
        <w:rFonts w:ascii="Arial" w:hAnsi="Arial" w:cs="Arial"/>
        <w:b/>
        <w:sz w:val="32"/>
        <w:szCs w:val="32"/>
      </w:rPr>
    </w:pPr>
    <w:r>
      <w:rPr>
        <w:noProof/>
        <w:lang w:eastAsia="en-GB"/>
      </w:rPr>
      <w:drawing>
        <wp:anchor distT="0" distB="0" distL="114300" distR="114300" simplePos="0" relativeHeight="251658240" behindDoc="0" locked="0" layoutInCell="1" allowOverlap="1" wp14:anchorId="5027FD77" wp14:editId="07E1FD00">
          <wp:simplePos x="0" y="0"/>
          <wp:positionH relativeFrom="margin">
            <wp:posOffset>-768350</wp:posOffset>
          </wp:positionH>
          <wp:positionV relativeFrom="paragraph">
            <wp:posOffset>-330200</wp:posOffset>
          </wp:positionV>
          <wp:extent cx="1456179" cy="10604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179"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D79">
      <w:rPr>
        <w:rFonts w:ascii="Arial" w:hAnsi="Arial" w:cs="Arial"/>
        <w:b/>
        <w:sz w:val="32"/>
        <w:szCs w:val="32"/>
      </w:rPr>
      <w:t>Memory Action Group</w:t>
    </w:r>
    <w:r w:rsidR="00A32CED">
      <w:rPr>
        <w:rFonts w:ascii="Arial" w:hAnsi="Arial" w:cs="Arial"/>
        <w:b/>
        <w:sz w:val="32"/>
        <w:szCs w:val="32"/>
      </w:rPr>
      <w:t xml:space="preserve"> -</w:t>
    </w:r>
    <w:r w:rsidRPr="00E60D79">
      <w:rPr>
        <w:rFonts w:ascii="Arial" w:hAnsi="Arial" w:cs="Arial"/>
        <w:b/>
        <w:sz w:val="32"/>
        <w:szCs w:val="32"/>
      </w:rPr>
      <w:t xml:space="preserve"> helpful information</w:t>
    </w:r>
  </w:p>
  <w:p w14:paraId="2148BC5D" w14:textId="6B01D035" w:rsidR="00754668" w:rsidRPr="00754668" w:rsidRDefault="00754668" w:rsidP="00F24B3E">
    <w:pPr>
      <w:jc w:val="center"/>
      <w:rPr>
        <w:rFonts w:ascii="Arial" w:hAnsi="Arial" w:cs="Arial"/>
        <w:b/>
        <w:sz w:val="24"/>
        <w:szCs w:val="24"/>
      </w:rPr>
    </w:pPr>
    <w:r w:rsidRPr="00754668">
      <w:rPr>
        <w:rFonts w:ascii="Arial" w:hAnsi="Arial" w:cs="Arial"/>
        <w:b/>
        <w:sz w:val="24"/>
        <w:szCs w:val="24"/>
      </w:rPr>
      <w:t>Charity number 1203322</w:t>
    </w:r>
  </w:p>
  <w:p w14:paraId="6D704CD9" w14:textId="3FD3F303" w:rsidR="00E60D79" w:rsidRDefault="00E60D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5AF49" w14:textId="77777777" w:rsidR="00754668" w:rsidRDefault="00754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D537D"/>
    <w:multiLevelType w:val="hybridMultilevel"/>
    <w:tmpl w:val="3B10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046CA"/>
    <w:multiLevelType w:val="hybridMultilevel"/>
    <w:tmpl w:val="0832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F578B"/>
    <w:multiLevelType w:val="hybridMultilevel"/>
    <w:tmpl w:val="6456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581DDD"/>
    <w:multiLevelType w:val="hybridMultilevel"/>
    <w:tmpl w:val="64AEFC7E"/>
    <w:lvl w:ilvl="0" w:tplc="F70886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EF5F85"/>
    <w:multiLevelType w:val="hybridMultilevel"/>
    <w:tmpl w:val="139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7B30D4"/>
    <w:multiLevelType w:val="hybridMultilevel"/>
    <w:tmpl w:val="C4D0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332E0F"/>
    <w:multiLevelType w:val="hybridMultilevel"/>
    <w:tmpl w:val="F782F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D13A45"/>
    <w:multiLevelType w:val="hybridMultilevel"/>
    <w:tmpl w:val="3D5A3A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31630076">
    <w:abstractNumId w:val="3"/>
  </w:num>
  <w:num w:numId="2" w16cid:durableId="2119636443">
    <w:abstractNumId w:val="6"/>
  </w:num>
  <w:num w:numId="3" w16cid:durableId="709571623">
    <w:abstractNumId w:val="7"/>
  </w:num>
  <w:num w:numId="4" w16cid:durableId="893350296">
    <w:abstractNumId w:val="1"/>
  </w:num>
  <w:num w:numId="5" w16cid:durableId="1526866877">
    <w:abstractNumId w:val="2"/>
  </w:num>
  <w:num w:numId="6" w16cid:durableId="1051810937">
    <w:abstractNumId w:val="0"/>
  </w:num>
  <w:num w:numId="7" w16cid:durableId="585068995">
    <w:abstractNumId w:val="5"/>
  </w:num>
  <w:num w:numId="8" w16cid:durableId="957832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AC"/>
    <w:rsid w:val="00022FE5"/>
    <w:rsid w:val="00066840"/>
    <w:rsid w:val="000D7C90"/>
    <w:rsid w:val="00285440"/>
    <w:rsid w:val="00300DAC"/>
    <w:rsid w:val="003619DB"/>
    <w:rsid w:val="00402BF4"/>
    <w:rsid w:val="00476E76"/>
    <w:rsid w:val="0048295C"/>
    <w:rsid w:val="004A254E"/>
    <w:rsid w:val="005A7393"/>
    <w:rsid w:val="005B70C6"/>
    <w:rsid w:val="00695E74"/>
    <w:rsid w:val="006D2D2D"/>
    <w:rsid w:val="006E04D5"/>
    <w:rsid w:val="00706912"/>
    <w:rsid w:val="00754668"/>
    <w:rsid w:val="00882C55"/>
    <w:rsid w:val="008B5D07"/>
    <w:rsid w:val="00972C0F"/>
    <w:rsid w:val="00A32CED"/>
    <w:rsid w:val="00BB1ECC"/>
    <w:rsid w:val="00BC7555"/>
    <w:rsid w:val="00D26370"/>
    <w:rsid w:val="00E60D79"/>
    <w:rsid w:val="00E67074"/>
    <w:rsid w:val="00E7382F"/>
    <w:rsid w:val="00E81766"/>
    <w:rsid w:val="00EE2CB9"/>
    <w:rsid w:val="00F24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742E"/>
  <w15:chartTrackingRefBased/>
  <w15:docId w15:val="{406D1CAE-B374-4546-8676-37B257FB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C0F"/>
    <w:rPr>
      <w:rFonts w:ascii="Segoe UI" w:hAnsi="Segoe UI" w:cs="Segoe UI"/>
      <w:sz w:val="18"/>
      <w:szCs w:val="18"/>
    </w:rPr>
  </w:style>
  <w:style w:type="paragraph" w:styleId="ListParagraph">
    <w:name w:val="List Paragraph"/>
    <w:basedOn w:val="Normal"/>
    <w:uiPriority w:val="34"/>
    <w:qFormat/>
    <w:rsid w:val="00706912"/>
    <w:pPr>
      <w:ind w:left="720"/>
      <w:contextualSpacing/>
    </w:pPr>
  </w:style>
  <w:style w:type="character" w:styleId="Hyperlink">
    <w:name w:val="Hyperlink"/>
    <w:basedOn w:val="DefaultParagraphFont"/>
    <w:uiPriority w:val="99"/>
    <w:unhideWhenUsed/>
    <w:rsid w:val="00706912"/>
    <w:rPr>
      <w:color w:val="0563C1" w:themeColor="hyperlink"/>
      <w:u w:val="single"/>
    </w:rPr>
  </w:style>
  <w:style w:type="paragraph" w:styleId="Header">
    <w:name w:val="header"/>
    <w:basedOn w:val="Normal"/>
    <w:link w:val="HeaderChar"/>
    <w:uiPriority w:val="99"/>
    <w:unhideWhenUsed/>
    <w:rsid w:val="00E60D79"/>
    <w:pPr>
      <w:tabs>
        <w:tab w:val="center" w:pos="4513"/>
        <w:tab w:val="right" w:pos="9026"/>
      </w:tabs>
    </w:pPr>
  </w:style>
  <w:style w:type="character" w:customStyle="1" w:styleId="HeaderChar">
    <w:name w:val="Header Char"/>
    <w:basedOn w:val="DefaultParagraphFont"/>
    <w:link w:val="Header"/>
    <w:uiPriority w:val="99"/>
    <w:rsid w:val="00E60D79"/>
  </w:style>
  <w:style w:type="paragraph" w:styleId="Footer">
    <w:name w:val="footer"/>
    <w:basedOn w:val="Normal"/>
    <w:link w:val="FooterChar"/>
    <w:uiPriority w:val="99"/>
    <w:unhideWhenUsed/>
    <w:rsid w:val="00E60D79"/>
    <w:pPr>
      <w:tabs>
        <w:tab w:val="center" w:pos="4513"/>
        <w:tab w:val="right" w:pos="9026"/>
      </w:tabs>
    </w:pPr>
  </w:style>
  <w:style w:type="character" w:customStyle="1" w:styleId="FooterChar">
    <w:name w:val="Footer Char"/>
    <w:basedOn w:val="DefaultParagraphFont"/>
    <w:link w:val="Footer"/>
    <w:uiPriority w:val="99"/>
    <w:rsid w:val="00E60D79"/>
  </w:style>
  <w:style w:type="character" w:customStyle="1" w:styleId="UnresolvedMention1">
    <w:name w:val="Unresolved Mention1"/>
    <w:basedOn w:val="DefaultParagraphFont"/>
    <w:uiPriority w:val="99"/>
    <w:semiHidden/>
    <w:unhideWhenUsed/>
    <w:rsid w:val="00BB1ECC"/>
    <w:rPr>
      <w:color w:val="605E5C"/>
      <w:shd w:val="clear" w:color="auto" w:fill="E1DFDD"/>
    </w:rPr>
  </w:style>
  <w:style w:type="character" w:styleId="FollowedHyperlink">
    <w:name w:val="FollowedHyperlink"/>
    <w:basedOn w:val="DefaultParagraphFont"/>
    <w:uiPriority w:val="99"/>
    <w:semiHidden/>
    <w:unhideWhenUsed/>
    <w:rsid w:val="00BB1E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zheimers.org.uk/dementiaconnectfaq" TargetMode="External"/><Relationship Id="rId13" Type="http://schemas.openxmlformats.org/officeDocument/2006/relationships/hyperlink" Target="https://www.ageuk.org.uk/wakefielddistric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disabledpersons-railcard.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ypartnership.co.uk/our-priorities/unpaid-car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kefield.gov.uk/roads-and-transport/parking/blue-bad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ide.uk.net/" TargetMode="External"/><Relationship Id="rId23" Type="http://schemas.openxmlformats.org/officeDocument/2006/relationships/fontTable" Target="fontTable.xml"/><Relationship Id="rId10" Type="http://schemas.openxmlformats.org/officeDocument/2006/relationships/hyperlink" Target="https://www.disabilityrightsuk.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estyorkshire.police.uk/advice/personal-safety-and-possessions/dementia-awareness/herbert-protocol-missing-person-incident-form-accessible-leaflet" TargetMode="External"/><Relationship Id="rId14" Type="http://schemas.openxmlformats.org/officeDocument/2006/relationships/hyperlink" Target="https://www.carerswakefield.org.u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emoryactiongroup@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446C-71FB-4B4C-A986-61206A61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Archbold</dc:creator>
  <cp:keywords/>
  <dc:description/>
  <cp:lastModifiedBy>Davies, Lucy</cp:lastModifiedBy>
  <cp:revision>2</cp:revision>
  <cp:lastPrinted>2023-11-16T16:34:00Z</cp:lastPrinted>
  <dcterms:created xsi:type="dcterms:W3CDTF">2024-05-10T07:32:00Z</dcterms:created>
  <dcterms:modified xsi:type="dcterms:W3CDTF">2024-05-10T07:32:00Z</dcterms:modified>
</cp:coreProperties>
</file>